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CD52B" w14:textId="730D47FD" w:rsidR="001B430D" w:rsidRPr="007D6494" w:rsidRDefault="001B430D" w:rsidP="001B430D">
      <w:pPr>
        <w:tabs>
          <w:tab w:val="left" w:pos="56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7) ОБРАЗАЦ МОДЕЛ УГОВОРА</w:t>
      </w:r>
    </w:p>
    <w:p w14:paraId="383612E2" w14:textId="77777777" w:rsidR="001B430D" w:rsidRPr="007D6494" w:rsidRDefault="001B430D" w:rsidP="001B430D">
      <w:pPr>
        <w:tabs>
          <w:tab w:val="left" w:pos="56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3E092BDB" w14:textId="700BAEED" w:rsidR="003E05D4" w:rsidRPr="007D6494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У</w:t>
      </w:r>
      <w:r w:rsidR="0006234B"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Г</w:t>
      </w:r>
      <w:r w:rsidR="0006234B"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</w:t>
      </w:r>
      <w:r w:rsidR="0006234B"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В</w:t>
      </w:r>
      <w:r w:rsidR="0006234B"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</w:t>
      </w:r>
      <w:r w:rsidR="0006234B"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Р</w:t>
      </w:r>
    </w:p>
    <w:p w14:paraId="0BC7CC7F" w14:textId="77777777" w:rsidR="00474DCE" w:rsidRPr="007D6494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ГРАЂЕВИНСКИХ РАДОВА НА</w:t>
      </w:r>
    </w:p>
    <w:p w14:paraId="5F8FA3BA" w14:textId="77777777" w:rsidR="001B430D" w:rsidRPr="007D6494" w:rsidRDefault="001B430D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УРЕЂЕЊУ ЦЕНТРАЛНОГ ДЕЛА БОСИЛЕГРАДА-ПРВА ФАЗА</w:t>
      </w:r>
    </w:p>
    <w:p w14:paraId="74D23830" w14:textId="77777777" w:rsidR="003E05D4" w:rsidRPr="007D6494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44940B" w14:textId="4A3586DC" w:rsidR="00474DCE" w:rsidRPr="007D6494" w:rsidRDefault="00474DCE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Закључен између:</w:t>
      </w:r>
    </w:p>
    <w:p w14:paraId="02837D38" w14:textId="77777777" w:rsidR="00474DCE" w:rsidRPr="007D6494" w:rsidRDefault="00474DCE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95C488A" w14:textId="4630D3B5" w:rsidR="003E05D4" w:rsidRPr="007D6494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</w:t>
      </w:r>
      <w:r w:rsidR="00ED0B77"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>OCA</w:t>
      </w:r>
      <w:r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6457BD9B" w14:textId="0D946BA1" w:rsidR="003E05D4" w:rsidRPr="007D6494" w:rsidRDefault="0006234B" w:rsidP="00D854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Општинска управа општине Босилеград са седиштем у Босилеграду, улица Георги Димитров број 82, ПИБ 100981381, кога заступа Миодраг Јакимо</w:t>
      </w:r>
      <w:r w:rsidR="00ED0B77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в, дипл.прав. (у даљем тексту: </w:t>
      </w:r>
      <w:r w:rsidR="0091486B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аручилац)</w:t>
      </w:r>
    </w:p>
    <w:p w14:paraId="60FD9557" w14:textId="77777777" w:rsidR="003E05D4" w:rsidRPr="007D6494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5A369427" w:rsidR="003E05D4" w:rsidRPr="007D6494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="00ED0B77"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  <w:t>A</w:t>
      </w:r>
      <w:r w:rsidRPr="007D64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FF75342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2E41FC58" w14:textId="77777777" w:rsidR="0031208B" w:rsidRPr="007D6494" w:rsidRDefault="0031208B" w:rsidP="0031208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347A8EFE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ул._________________________________бр. ______, ПИБ___________________ кога заступа</w:t>
      </w:r>
    </w:p>
    <w:p w14:paraId="5CCC63A3" w14:textId="77777777" w:rsidR="0031208B" w:rsidRPr="007D6494" w:rsidRDefault="0031208B" w:rsidP="0031208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28175B5A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 (у даљем тексту: Извођач радова).</w:t>
      </w:r>
    </w:p>
    <w:p w14:paraId="23185E32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E2571D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1E34E128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AE8B7A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_________________ </w:t>
      </w:r>
    </w:p>
    <w:p w14:paraId="5C29C041" w14:textId="77777777" w:rsidR="0031208B" w:rsidRPr="007D6494" w:rsidRDefault="0031208B" w:rsidP="0031208B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48C15DE5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ул._________________________________бр. ______, ПИБ___________________ кога заступа</w:t>
      </w:r>
    </w:p>
    <w:p w14:paraId="3D3C03B1" w14:textId="77777777" w:rsidR="0031208B" w:rsidRPr="007D6494" w:rsidRDefault="0031208B" w:rsidP="0031208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2666D8D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6E85824D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E4BA23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6BC5956C" w14:textId="77777777" w:rsidR="0031208B" w:rsidRPr="007D6494" w:rsidRDefault="0031208B" w:rsidP="0031208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16023FBB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6F53A732" w14:textId="77777777" w:rsidR="0031208B" w:rsidRPr="007D6494" w:rsidRDefault="0031208B" w:rsidP="0031208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77422731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3FE67092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06796EEE" w14:textId="77777777" w:rsidR="0031208B" w:rsidRPr="007D6494" w:rsidRDefault="0031208B" w:rsidP="0031208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BA1446C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ул.________________________________________бр. ______, ПИБ_______________ </w:t>
      </w:r>
    </w:p>
    <w:p w14:paraId="74CAEAA0" w14:textId="77777777" w:rsidR="0031208B" w:rsidRPr="007D6494" w:rsidRDefault="0031208B" w:rsidP="00312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8FAD46" w14:textId="77777777" w:rsidR="0031208B" w:rsidRPr="007D6494" w:rsidRDefault="0031208B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7A82093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1. </w:t>
      </w:r>
    </w:p>
    <w:p w14:paraId="57F66A9D" w14:textId="77777777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4BCA9ED1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(„Службени гласник РС” број </w:t>
      </w:r>
      <w:r w:rsidR="00EE1FCC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91/19 -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 даљем тексту: Закон), дана</w:t>
      </w:r>
      <w:r w:rsidR="00ED27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D2745">
        <w:rPr>
          <w:rFonts w:ascii="Times New Roman" w:eastAsia="Times New Roman" w:hAnsi="Times New Roman" w:cs="Times New Roman"/>
          <w:sz w:val="24"/>
          <w:szCs w:val="24"/>
          <w:lang w:val="sr-Latn-RS"/>
        </w:rPr>
        <w:t>25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ED274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ED2745">
        <w:rPr>
          <w:rFonts w:ascii="Times New Roman" w:eastAsia="Times New Roman" w:hAnsi="Times New Roman" w:cs="Times New Roman"/>
          <w:sz w:val="24"/>
          <w:szCs w:val="24"/>
          <w:lang w:val="sr-Latn-RS"/>
        </w:rPr>
        <w:t>1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.202</w:t>
      </w:r>
      <w:r w:rsidR="00ED2745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bookmarkStart w:id="0" w:name="_GoBack"/>
      <w:bookmarkEnd w:id="0"/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.године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2E2C6A"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послао на објављивање </w:t>
      </w:r>
      <w:r w:rsidR="0070373A" w:rsidRPr="007D6494">
        <w:rPr>
          <w:rFonts w:ascii="Times New Roman" w:eastAsia="Times New Roman" w:hAnsi="Times New Roman" w:cs="Times New Roman"/>
          <w:sz w:val="24"/>
          <w:szCs w:val="24"/>
        </w:rPr>
        <w:t>ja</w:t>
      </w:r>
      <w:r w:rsidR="00DD4FF5"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>вни п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озив за подношење понуда у отвореном поступку</w:t>
      </w:r>
      <w:r w:rsidR="009136A0" w:rsidRPr="007D649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грађевинских радова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уређењу централног дела Босилеграда-прва фаза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јавна набавка број 00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08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,  на Порталу јавних набавки и на интернет страници наручиоца</w:t>
      </w:r>
      <w:r w:rsidR="0076343C"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www.bosilegrad.org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279480E5" w14:textId="78595C9E" w:rsidR="00E80892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  <w:t xml:space="preserve">-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се средства за извођење предметних радова обезбеђ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ена су по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Анексу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I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Уговора о суфинансирању програма подршке унапређења развоја изразито недовољно развијених општина број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404-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96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/2022 од 1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.0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9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.2022.године закљученог између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Општине Босилеград и Кабинета министра без портфеља а</w:t>
      </w:r>
      <w:r w:rsidR="00E80892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део средстава из буџета општине Босилеград </w:t>
      </w:r>
    </w:p>
    <w:p w14:paraId="6395B307" w14:textId="22326FA0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став 1. Закона донео Одлуку о додели уговора </w:t>
      </w:r>
      <w:r w:rsidR="00474DCE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број __________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којом је уговор о јавној набавци доделио Извођачу радова. </w:t>
      </w:r>
    </w:p>
    <w:p w14:paraId="0101F567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10C9B708" w14:textId="77777777" w:rsidR="00652197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Предмет овог уговора је</w:t>
      </w:r>
      <w:r w:rsidR="002839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извођење </w:t>
      </w:r>
      <w:r w:rsidR="00474DCE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грађевинских радова на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уређењу централног дела Босилеграда-прва фаза.</w:t>
      </w:r>
    </w:p>
    <w:p w14:paraId="665E97AF" w14:textId="77777777" w:rsidR="00652197" w:rsidRPr="007D6494" w:rsidRDefault="00C73CD3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Објекат из става 1. овог члана се налази у Босилеграду, у улици </w:t>
      </w:r>
      <w:r w:rsidR="00652197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Георги Димитров.</w:t>
      </w:r>
    </w:p>
    <w:p w14:paraId="7D56FFAC" w14:textId="77777777" w:rsidR="003E05D4" w:rsidRPr="007D6494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1FE41CD6" w14:textId="6BC010DB" w:rsidR="003E05D4" w:rsidRPr="007D6494" w:rsidRDefault="006F2EBC" w:rsidP="006F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Hlk15032237"/>
      <w:r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Уговорне стране утврђују да цена свих радова који су предмет Уговора износи: 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_____________д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инара са ПДВ-ом (словима: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</w:t>
      </w:r>
      <w:r w:rsidR="006246CC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ПДВ ___________________ динара 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без ПДВ-а 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1C755C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(словима</w:t>
      </w:r>
      <w:r w:rsidR="00EA1B08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432A7E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а добијена је на основу јединичних цена из усвојене понуде Извођача радова број</w:t>
      </w:r>
      <w:r w:rsidR="00C73C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 од ___.__.2022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1"/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D330A06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14:paraId="74BD33A6" w14:textId="262CC2A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Понуђеном ценом из става 1. овог члана обухваћено је: вредност материјала, радне снаге, механизације,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Наручиоца. Уговорене јединичне цене за материјал,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инсталације и сву опрему, подразумевају франко градилиште, односно објекат, размештено и изведено према техничкој документацији.</w:t>
      </w:r>
    </w:p>
    <w:p w14:paraId="197364D0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4ACFA1B1" w14:textId="12A689E0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П</w:t>
      </w:r>
      <w:r w:rsidR="002B3031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лаћања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уговорене цене ће </w:t>
      </w:r>
      <w:r w:rsidR="002B3031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вршити  након испоставе  уредно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</w:t>
      </w:r>
      <w:r w:rsidR="002B3031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извођача радова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потписаним од стране стручног надзора, у року од 45 (четрдесетпет) дана од дана пријема оверене ситуације од стране стручног надзора, с тим што окончана ситуација мора износити минимум 10% (десет процената) од уговорене вредности. </w:t>
      </w:r>
    </w:p>
    <w:p w14:paraId="1A7AE6BC" w14:textId="59D88FA8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Уплату средстава обрачунатих на начин и у роковима из става 1. овог члана, </w:t>
      </w:r>
      <w:r w:rsidR="002B3031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вршити директно на рачун Извођача радова. </w:t>
      </w:r>
    </w:p>
    <w:p w14:paraId="77F26F31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2AA0B425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7D6494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</w:t>
      </w:r>
      <w:r w:rsidRPr="007D6494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14:paraId="722BC754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07672E00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Извођач радова се обавезује да уговорене радове изведе </w:t>
      </w:r>
      <w:r w:rsidR="0010055C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најкасније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року од </w:t>
      </w:r>
      <w:r w:rsidR="00B22D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90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B22D09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деведесет</w:t>
      </w:r>
      <w:r w:rsidR="006C4628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календарских дана рачунајући од дана увођења у посао, а према приложеном динамичком плану, који је саставни део Уговора.</w:t>
      </w:r>
      <w:r w:rsidRPr="007D6494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7D6494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7D6494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7D6494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7D6494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14:paraId="57F0AC43" w14:textId="77777777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уколико није другачије одређено.</w:t>
      </w:r>
    </w:p>
    <w:p w14:paraId="470D5863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Члан 6.</w:t>
      </w:r>
    </w:p>
    <w:p w14:paraId="3F5AD7E1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7D6494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2" w:name="_Hlk47434634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7D6494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7D6494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7D6494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252AF54C" w14:textId="2BC2CA92" w:rsidR="006B6DE8" w:rsidRPr="007D6494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43DF3F11" w14:textId="1A64120D" w:rsidR="003E05D4" w:rsidRPr="007D6494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7D6494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7681EA5B" w:rsidR="003E05D4" w:rsidRPr="007D6494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7D6494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7D6494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</w:t>
      </w:r>
      <w:r w:rsidR="007A03E8"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7D6494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2"/>
    <w:p w14:paraId="56EDE09B" w14:textId="77777777" w:rsidR="003E05D4" w:rsidRPr="007D6494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</w:pPr>
    </w:p>
    <w:p w14:paraId="7ECE77E4" w14:textId="77777777" w:rsidR="003E05D4" w:rsidRPr="007D6494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77777777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Захтев за продужење рока за извођење радова Извођач радова писмено подноси Наручиоцу у року од једног дана од сазнања за околност, а најкасније 10 (десет) дана пре истека коначног рока за завршетак радова.</w:t>
      </w:r>
    </w:p>
    <w:p w14:paraId="41C87B3E" w14:textId="60BA9C63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1B967582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Уговорна казна</w:t>
      </w:r>
    </w:p>
    <w:p w14:paraId="7626C7AD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Ч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 7.</w:t>
      </w:r>
    </w:p>
    <w:p w14:paraId="48C734AE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заврши радове у уговореном року, дужан је да плати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Наручиоцу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уговорну казну у висини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0,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%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Latn-CS"/>
        </w:rPr>
        <w:t>0,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Latn-CS"/>
        </w:rPr>
        <w:t>ценатa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од укупно уговорене вредности без ПДВ-а за сваки дан закашњења.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колико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укуп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 износ обрачунат по овом основу већи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од 5% од Укупне уговорене цене без ПДВ-а, Наручилац може једнострано раскинути Уговор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D3CC25E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Наплату уговорне казне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Наручилац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ће извршити, без претходног пристанка Извођача радова, умањењем рачуна наведеног у окончаној ситуацији.</w:t>
      </w:r>
    </w:p>
    <w:p w14:paraId="3EF94ABE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Ако је Наручилац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14:paraId="7CB53682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Извођача радова</w:t>
      </w:r>
    </w:p>
    <w:p w14:paraId="4EF9111C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8.</w:t>
      </w:r>
    </w:p>
    <w:p w14:paraId="441250FD" w14:textId="77777777" w:rsidR="003E05D4" w:rsidRPr="007D6494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7D6494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7D6494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C7BE43E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примопредаје техничке документације, достави у писаном облику Наручиоцу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14:paraId="27EFF18C" w14:textId="77777777" w:rsidR="003E05D4" w:rsidRPr="007D6494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7D6494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7D6494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3B12453A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у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року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14:paraId="46F692D8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свом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трошку обезбеди и истакне на видном месту градилишну таблу у складу са важећим прописима; </w:t>
      </w:r>
    </w:p>
    <w:p w14:paraId="7C6C3AF6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7D6494" w:rsidRDefault="003E05D4" w:rsidP="00BA4122">
      <w:pPr>
        <w:numPr>
          <w:ilvl w:val="0"/>
          <w:numId w:val="2"/>
        </w:num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14:paraId="780E364F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46A76A49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7D6494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3" w:name="_Hlk532903816"/>
      <w:bookmarkStart w:id="4" w:name="_Hlk532905926"/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3"/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4"/>
    <w:p w14:paraId="72E0BE92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7D6494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7D6494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Наручиоца радова</w:t>
      </w:r>
    </w:p>
    <w:p w14:paraId="5FFDD3A3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14:paraId="7E2D5069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Евентуалне примедбе и предлози надзорног органа</w:t>
      </w:r>
    </w:p>
    <w:p w14:paraId="302DCD1A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71A1F1FC" w14:textId="36BA86B6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DF7E07"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соло сопствену меницу</w:t>
      </w: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</w:t>
      </w:r>
      <w:r w:rsidR="00294B43"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испуњење уговорних обавеза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</w:t>
      </w:r>
      <w:r w:rsidR="00D47AD3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менице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исти број дана за који ће бити продужен и рок за завршетак радова. </w:t>
      </w:r>
    </w:p>
    <w:p w14:paraId="6CCD3878" w14:textId="1D2E1F54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D47AD3"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сопствену соло меницу</w:t>
      </w: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7D649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0D74A605" w14:textId="6BCBE0A3" w:rsidR="00D47AD3" w:rsidRPr="007D6494" w:rsidRDefault="00D47AD3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Уз достављене соло менице Извођач радова доставља оригинал менично овлашћење, доказ о регистрацији исте и фотокопију картона депонованих потписа.</w:t>
      </w:r>
    </w:p>
    <w:p w14:paraId="17FC5167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Осигурање</w:t>
      </w:r>
    </w:p>
    <w:p w14:paraId="45CB8EFF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12.</w:t>
      </w:r>
    </w:p>
    <w:p w14:paraId="2D39976B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Hlk505346600"/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наручиоцу полису осигурања, оригинал или оверену копију, са роком важења за цео период извођења радова.</w:t>
      </w:r>
    </w:p>
    <w:p w14:paraId="1572A1FD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такође дужан да достави наручиоцу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14:paraId="69BD30A3" w14:textId="77777777" w:rsidR="003E05D4" w:rsidRPr="007D6494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5"/>
    <w:p w14:paraId="19FFD33B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13.</w:t>
      </w:r>
    </w:p>
    <w:p w14:paraId="5A9E23C1" w14:textId="77777777" w:rsidR="003E05D4" w:rsidRPr="007D6494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њихову вредност или њихову подобност за редовну употребу, односно употребу одређену уговором.</w:t>
      </w:r>
    </w:p>
    <w:p w14:paraId="7FCE8B1C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14.</w:t>
      </w:r>
    </w:p>
    <w:p w14:paraId="2BEC886B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да је због употребе неквалитетног материјала угрожена безбедност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Вишкови и мањкови радова</w:t>
      </w:r>
    </w:p>
    <w:p w14:paraId="7343C67C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15.</w:t>
      </w:r>
    </w:p>
    <w:p w14:paraId="0A228341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6" w:name="_Hlk505340348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7D6494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lastRenderedPageBreak/>
        <w:t>Вишкови радова су количине изведених радова које прелазе уговорене количине радова.</w:t>
      </w:r>
    </w:p>
    <w:p w14:paraId="7296B9FE" w14:textId="2BF25F1A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радова, а у складу са Посебним узансама о грађењу </w:t>
      </w:r>
      <w:bookmarkStart w:id="7" w:name="_Hlk505340377"/>
      <w:bookmarkEnd w:id="6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(„Службени лист СФРЈ“ бр. 18/77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-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даљем тексту: Узансе).</w:t>
      </w:r>
    </w:p>
    <w:bookmarkEnd w:id="7"/>
    <w:p w14:paraId="1B6A35BE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549C8639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</w:t>
      </w: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предвиђени радови</w:t>
      </w:r>
    </w:p>
    <w:p w14:paraId="13D62E7F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16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AC2864C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8" w:name="_Hlk505340669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Хитни непредвиђени радови су радови </w:t>
      </w:r>
      <w:bookmarkStart w:id="9" w:name="_Hlk534894818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Закона о облигационим односима) и чланом 19. став 2. Посебних Узанси о грађењу („Сл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ужбени лист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СФРЈ“ бр. 18/77 - у даљем тексту: Узансе).</w:t>
      </w:r>
      <w:bookmarkStart w:id="10" w:name="_Hlk532806445"/>
    </w:p>
    <w:bookmarkEnd w:id="9"/>
    <w:bookmarkEnd w:id="10"/>
    <w:p w14:paraId="33A6C204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Хитне непредвиђене радове Извођач радова може да изведе и без претходне сагласности Наручиоца, ако због њихове хитности није био у могућности да прибави ту сагласност.  </w:t>
      </w:r>
    </w:p>
    <w:p w14:paraId="1F6DD3F8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11" w:name="_Hlk505340838"/>
      <w:bookmarkEnd w:id="8"/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је дужан без одлагања обавестити Наручиоца о разлозима за извођење хитних непредвиђених радова и о предузетим мерама. </w:t>
      </w:r>
    </w:p>
    <w:p w14:paraId="536993A1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11"/>
    <w:p w14:paraId="14516CB8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раскинути овај уговор ако би услед хитних непредвиђених радова уговорена цена морала бити повећана</w:t>
      </w:r>
      <w:r w:rsidRPr="007D6494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7D6494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 чему је дужан без одлагања обавестити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Извођача радова. </w:t>
      </w:r>
    </w:p>
    <w:p w14:paraId="12C49188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трошкове.</w:t>
      </w:r>
    </w:p>
    <w:p w14:paraId="1A0FDB36" w14:textId="77777777" w:rsidR="003E05D4" w:rsidRPr="007D6494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17.</w:t>
      </w:r>
    </w:p>
    <w:p w14:paraId="18ED705E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67FC799F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14:paraId="5BD2C0CC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о завршетку уговорених радова обавештава Наручиоца и стручни надзор, а дан завршетка радова уписује се у грађевински дневник.</w:t>
      </w:r>
    </w:p>
    <w:p w14:paraId="3F3B2B80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562A0E21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bookmarkStart w:id="12" w:name="_Hlk15032322"/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приликом примопредаје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преда Наручиоцу, пре техничког прегледа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пројекте изведених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2"/>
    </w:p>
    <w:p w14:paraId="266CE8DF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Грешке, односно недостатке које утврди Наручилац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Наручилац има право да те недостатке отклони преко другог лица на терет Извођача радова.</w:t>
      </w:r>
    </w:p>
    <w:p w14:paraId="3B2E8788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Евентуално уступање отклањања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грешака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другом лицу, Наручилац ће учинити по тржишним ценама и са пажњом доброг привредника. </w:t>
      </w:r>
    </w:p>
    <w:p w14:paraId="0312420E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Примопредају радова обезбедиће Наручилац у законски предвиђеном року. </w:t>
      </w:r>
    </w:p>
    <w:p w14:paraId="6E7CB7CC" w14:textId="77777777" w:rsidR="003E05D4" w:rsidRPr="007D649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Наручилац ће у моменту у примопредаје радова од стране Извођача радова примити на коришћење изведене радове.</w:t>
      </w:r>
    </w:p>
    <w:p w14:paraId="41A40D77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Коначни обрачун</w:t>
      </w:r>
    </w:p>
    <w:p w14:paraId="4DA55E7A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18.</w:t>
      </w:r>
    </w:p>
    <w:p w14:paraId="5C265CC3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.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46C19B00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Комисију за коначни обрачун именоваће Наручилац радова, а обавезно је чине 3 (три) представника Наручиоца, 1 (један) представник Стручног надзора, уз присуство Извођача радова.</w:t>
      </w:r>
    </w:p>
    <w:p w14:paraId="0C643A00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Комисија сачињава Записник о коначном обрачуну изведених радова.</w:t>
      </w:r>
    </w:p>
    <w:p w14:paraId="7C11D429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14:paraId="530511A5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19.</w:t>
      </w:r>
    </w:p>
    <w:p w14:paraId="26CE8E78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5322F13B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једнострано раскинути уговор и у случају недостатка средстава за његову реализацију.</w:t>
      </w:r>
    </w:p>
    <w:p w14:paraId="7E8D36B4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14:paraId="4C61EE89" w14:textId="565880A2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7D6494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6408E4B8" w14:textId="77777777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14:paraId="6F861D4A" w14:textId="00B29D7B" w:rsidR="001E4F10" w:rsidRPr="007D6494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071E8D22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3A18FE89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6BE9958C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7B1B1C82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5A21A2C8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576EC0BA" w14:textId="77777777" w:rsidR="001E4F10" w:rsidRPr="007D6494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1FC6CD97" w14:textId="77777777" w:rsidR="00DE79B0" w:rsidRPr="007D6494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додатни радови који су постали н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опходни, а који нису били укључени у првобитни уговор о јавној набавци, у случају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Закона.</w:t>
      </w:r>
    </w:p>
    <w:p w14:paraId="3F770A87" w14:textId="552E545B" w:rsidR="003E05D4" w:rsidRPr="007D6494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 дужан да обавештење о измени уговора пошаље на објављивање на Порталу јавних набавки у року од десет дана од </w:t>
      </w:r>
      <w:r w:rsidR="007F3F26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</w:p>
    <w:p w14:paraId="54DBB48F" w14:textId="7FFFF87A" w:rsidR="003E05D4" w:rsidRPr="007D6494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7D6494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0BAAB1C9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7D6494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lastRenderedPageBreak/>
        <w:t>Члан 21.</w:t>
      </w:r>
    </w:p>
    <w:p w14:paraId="2E732BB6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sz w:val="24"/>
          <w:szCs w:val="24"/>
          <w:lang w:val="sr-Cyrl-RS" w:eastAsia="sr-Cyrl-RS"/>
        </w:rPr>
      </w:pPr>
      <w:r w:rsidRPr="007D6494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У случају потребе извођења хитних непредвиђених радова из члана 16. овог уговора, поред продужења рока, наручилац ће дозволити и промену цене, до износа трошкова који су настали због извођења тих радова. </w:t>
      </w:r>
    </w:p>
    <w:p w14:paraId="1360A7BB" w14:textId="77777777" w:rsidR="003E05D4" w:rsidRPr="007D6494" w:rsidRDefault="003E05D4" w:rsidP="003E05D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14:paraId="7E0F76C3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22.</w:t>
      </w:r>
    </w:p>
    <w:p w14:paraId="2DC63F9B" w14:textId="77777777" w:rsidR="003E05D4" w:rsidRPr="007D649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23.</w:t>
      </w:r>
    </w:p>
    <w:p w14:paraId="14E15E7F" w14:textId="77777777" w:rsidR="003E05D4" w:rsidRPr="007D6494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24F2E3B6" w14:textId="77777777" w:rsidR="003E05D4" w:rsidRPr="007D649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техничка документација</w:t>
      </w:r>
    </w:p>
    <w:p w14:paraId="15169217" w14:textId="75A426D4" w:rsidR="003E05D4" w:rsidRPr="007D649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</w:t>
      </w:r>
      <w:r w:rsidR="0014524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ој </w:t>
      </w:r>
      <w:r w:rsidR="00C73CD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___________ од ___</w:t>
      </w:r>
      <w:r w:rsidR="0014524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="00C73CD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___</w:t>
      </w:r>
      <w:r w:rsidR="0014524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.202</w:t>
      </w:r>
      <w:r w:rsidR="00C73CD3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године</w:t>
      </w:r>
    </w:p>
    <w:p w14:paraId="1DEF2F16" w14:textId="77777777" w:rsidR="003E05D4" w:rsidRPr="007D649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образац о произвођачима материјала и опреме</w:t>
      </w:r>
    </w:p>
    <w:p w14:paraId="7BEE1157" w14:textId="02AD7B92" w:rsidR="003E05D4" w:rsidRPr="007D649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динамика извођења радова</w:t>
      </w:r>
    </w:p>
    <w:p w14:paraId="546A307B" w14:textId="330687AD" w:rsidR="0057576C" w:rsidRPr="007D6494" w:rsidRDefault="0057576C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-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изјава о преузимању обавеза.</w:t>
      </w:r>
    </w:p>
    <w:p w14:paraId="771C3934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111D1315" w:rsidR="003E05D4" w:rsidRPr="007D6494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Све евентуалне спорове уговорне стране ће решавати споразумно. Уколико до споразума не дође, уговара </w:t>
      </w:r>
      <w:r w:rsidR="00EA1B08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надлежност Привредног суда у Лесковцу.</w:t>
      </w:r>
    </w:p>
    <w:p w14:paraId="6CFC55E4" w14:textId="77777777" w:rsidR="003E05D4" w:rsidRPr="007D6494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25.</w:t>
      </w:r>
    </w:p>
    <w:p w14:paraId="41223B4B" w14:textId="15A7A31D" w:rsidR="003E05D4" w:rsidRPr="007D6494" w:rsidRDefault="00C73CD3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Овај уговор сачињен је у 5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пет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 једнака</w:t>
      </w:r>
      <w:r w:rsidR="003E05D4" w:rsidRPr="007D649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примерка, по 2 (два) за сваку уговорну страну и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један</w:t>
      </w:r>
      <w:r w:rsidR="003E05D4"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за </w:t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донатора.</w:t>
      </w:r>
    </w:p>
    <w:p w14:paraId="5949918C" w14:textId="77777777" w:rsidR="003E05D4" w:rsidRPr="007D6494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Ступање на снагу</w:t>
      </w:r>
    </w:p>
    <w:p w14:paraId="766197E0" w14:textId="77777777" w:rsidR="003E05D4" w:rsidRPr="007D6494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26.</w:t>
      </w:r>
    </w:p>
    <w:p w14:paraId="190C5B6C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се сматра закљученим када га потпишу обе уговорне стране а ступа на снагу даном предаје Наручиоцу банкарске гаранције за добро извршење посла од стране Извођача радова. </w:t>
      </w:r>
    </w:p>
    <w:p w14:paraId="0A1BF935" w14:textId="77777777" w:rsidR="003E05D4" w:rsidRPr="007D6494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7D649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7D6494" w:rsidRPr="007D6494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6494" w:rsidRPr="007D6494" w14:paraId="4016DE05" w14:textId="77777777" w:rsidTr="00702FE6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6494" w:rsidRPr="007D6494" w14:paraId="71B3FF81" w14:textId="77777777" w:rsidTr="00702FE6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614426D1" w:rsidR="003E05D4" w:rsidRPr="007D6494" w:rsidRDefault="00EA1B08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4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Јакимов, дипл.прав.</w:t>
            </w:r>
          </w:p>
        </w:tc>
        <w:tc>
          <w:tcPr>
            <w:tcW w:w="2909" w:type="dxa"/>
            <w:shd w:val="clear" w:color="auto" w:fill="auto"/>
          </w:tcPr>
          <w:p w14:paraId="7BE210D4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13CEB" w14:textId="77777777" w:rsidR="0091486B" w:rsidRPr="007D6494" w:rsidRDefault="0091486B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125ADDBD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95162" w14:textId="77777777" w:rsidR="003E05D4" w:rsidRPr="007D6494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F60BCE0" w14:textId="64D3919B" w:rsidR="0049264E" w:rsidRPr="007D6494" w:rsidRDefault="0049264E" w:rsidP="0049264E">
      <w:pPr>
        <w:ind w:firstLine="720"/>
        <w:jc w:val="both"/>
        <w:rPr>
          <w:rFonts w:ascii="Times New Roman" w:hAnsi="Times New Roman"/>
          <w:b/>
          <w:lang w:val="sr-Cyrl-CS"/>
        </w:rPr>
      </w:pPr>
      <w:r w:rsidRPr="007D6494">
        <w:rPr>
          <w:rFonts w:ascii="Times New Roman" w:hAnsi="Times New Roman"/>
          <w:i/>
          <w:lang w:val="sr-Cyrl-CS"/>
        </w:rPr>
        <w:lastRenderedPageBreak/>
        <w:t xml:space="preserve">НАПОМЕНА: </w:t>
      </w:r>
      <w:r w:rsidRPr="007D6494">
        <w:rPr>
          <w:rFonts w:ascii="Times New Roman" w:hAnsi="Times New Roman"/>
          <w:lang w:val="sr-Cyrl-CS"/>
        </w:rPr>
        <w:t xml:space="preserve">Овај модел уговора представља садржину уговора који ће бити закључен са изабраним понуђачем. </w:t>
      </w:r>
    </w:p>
    <w:p w14:paraId="17B1F8BD" w14:textId="52B29065" w:rsidR="0049264E" w:rsidRPr="007D6494" w:rsidRDefault="00E0375D" w:rsidP="0049264E">
      <w:pPr>
        <w:ind w:firstLine="720"/>
        <w:jc w:val="both"/>
        <w:rPr>
          <w:rFonts w:ascii="Times New Roman" w:hAnsi="Times New Roman"/>
          <w:b/>
          <w:lang w:val="sr-Cyrl-CS"/>
        </w:rPr>
      </w:pPr>
      <w:r w:rsidRPr="007D6494">
        <w:rPr>
          <w:rFonts w:ascii="Times New Roman" w:hAnsi="Times New Roman"/>
          <w:lang w:val="sr-Cyrl-CS"/>
        </w:rPr>
        <w:t>Извођач радова</w:t>
      </w:r>
      <w:r w:rsidR="0049264E" w:rsidRPr="007D6494">
        <w:rPr>
          <w:rFonts w:ascii="Times New Roman" w:hAnsi="Times New Roman"/>
          <w:lang w:val="sr-Cyrl-CS"/>
        </w:rPr>
        <w:t xml:space="preserve"> је у обавези да сва остављена поља попуни подацима из своје понуде и да законски заступник потпише. </w:t>
      </w:r>
    </w:p>
    <w:p w14:paraId="170FD21F" w14:textId="77777777" w:rsidR="0049264E" w:rsidRPr="007D6494" w:rsidRDefault="0049264E" w:rsidP="0049264E">
      <w:pPr>
        <w:jc w:val="both"/>
        <w:rPr>
          <w:rFonts w:ascii="Times New Roman" w:hAnsi="Times New Roman"/>
          <w:b/>
          <w:lang w:val="sr-Cyrl-CS"/>
        </w:rPr>
      </w:pPr>
      <w:r w:rsidRPr="007D6494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54FCB3BF" w14:textId="77777777" w:rsidR="0049264E" w:rsidRPr="007D6494" w:rsidRDefault="0049264E" w:rsidP="0049264E">
      <w:pPr>
        <w:rPr>
          <w:lang w:val="sr-Cyrl-CS"/>
        </w:rPr>
      </w:pPr>
    </w:p>
    <w:p w14:paraId="46C69357" w14:textId="592279F3" w:rsidR="003E05D4" w:rsidRPr="007D6494" w:rsidRDefault="003E05D4" w:rsidP="00B41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sr-Cyrl-CS"/>
        </w:rPr>
      </w:pPr>
    </w:p>
    <w:sectPr w:rsidR="003E05D4" w:rsidRPr="007D6494" w:rsidSect="00381B46">
      <w:footerReference w:type="default" r:id="rId8"/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E69BE" w14:textId="77777777" w:rsidR="007C5F32" w:rsidRDefault="007C5F32" w:rsidP="00145243">
      <w:pPr>
        <w:spacing w:after="0" w:line="240" w:lineRule="auto"/>
      </w:pPr>
      <w:r>
        <w:separator/>
      </w:r>
    </w:p>
  </w:endnote>
  <w:endnote w:type="continuationSeparator" w:id="0">
    <w:p w14:paraId="3FAC3B74" w14:textId="77777777" w:rsidR="007C5F32" w:rsidRDefault="007C5F32" w:rsidP="0014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0306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7CD3B8C4" w14:textId="5CA5C2D7" w:rsidR="00145243" w:rsidRPr="00145243" w:rsidRDefault="00145243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14524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45243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4524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D2745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145243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29DC03A9" w14:textId="77777777" w:rsidR="00145243" w:rsidRDefault="001452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E6CF9" w14:textId="77777777" w:rsidR="007C5F32" w:rsidRDefault="007C5F32" w:rsidP="00145243">
      <w:pPr>
        <w:spacing w:after="0" w:line="240" w:lineRule="auto"/>
      </w:pPr>
      <w:r>
        <w:separator/>
      </w:r>
    </w:p>
  </w:footnote>
  <w:footnote w:type="continuationSeparator" w:id="0">
    <w:p w14:paraId="2BA47B52" w14:textId="77777777" w:rsidR="007C5F32" w:rsidRDefault="007C5F32" w:rsidP="00145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4EE4D402"/>
    <w:lvl w:ilvl="0" w:tplc="DDD833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06E06"/>
    <w:rsid w:val="00046B4F"/>
    <w:rsid w:val="0006234B"/>
    <w:rsid w:val="00092B73"/>
    <w:rsid w:val="000F5475"/>
    <w:rsid w:val="0010055C"/>
    <w:rsid w:val="00121B70"/>
    <w:rsid w:val="00145243"/>
    <w:rsid w:val="001B430D"/>
    <w:rsid w:val="001C755C"/>
    <w:rsid w:val="001E4F10"/>
    <w:rsid w:val="00205B6D"/>
    <w:rsid w:val="00205E3F"/>
    <w:rsid w:val="002118A8"/>
    <w:rsid w:val="00266D2A"/>
    <w:rsid w:val="0027312B"/>
    <w:rsid w:val="00283909"/>
    <w:rsid w:val="00294B43"/>
    <w:rsid w:val="002B3031"/>
    <w:rsid w:val="002E2C6A"/>
    <w:rsid w:val="0031208B"/>
    <w:rsid w:val="0038112F"/>
    <w:rsid w:val="00381B46"/>
    <w:rsid w:val="00381C95"/>
    <w:rsid w:val="003D110C"/>
    <w:rsid w:val="003E05D4"/>
    <w:rsid w:val="00432A7E"/>
    <w:rsid w:val="00474DCE"/>
    <w:rsid w:val="00483DE9"/>
    <w:rsid w:val="0049264E"/>
    <w:rsid w:val="00551627"/>
    <w:rsid w:val="0057576C"/>
    <w:rsid w:val="00586FEB"/>
    <w:rsid w:val="005A35A2"/>
    <w:rsid w:val="006246CC"/>
    <w:rsid w:val="00652197"/>
    <w:rsid w:val="006A6E7D"/>
    <w:rsid w:val="006B6DE8"/>
    <w:rsid w:val="006C4628"/>
    <w:rsid w:val="006F2EBC"/>
    <w:rsid w:val="00702FE6"/>
    <w:rsid w:val="0070373A"/>
    <w:rsid w:val="00731A5B"/>
    <w:rsid w:val="00731E0C"/>
    <w:rsid w:val="00763134"/>
    <w:rsid w:val="0076343C"/>
    <w:rsid w:val="0077127B"/>
    <w:rsid w:val="007850F2"/>
    <w:rsid w:val="007A03E8"/>
    <w:rsid w:val="007C5F32"/>
    <w:rsid w:val="007D6494"/>
    <w:rsid w:val="007F3F26"/>
    <w:rsid w:val="007F4089"/>
    <w:rsid w:val="0084752F"/>
    <w:rsid w:val="0086332C"/>
    <w:rsid w:val="008D66DA"/>
    <w:rsid w:val="008F3F6E"/>
    <w:rsid w:val="00903910"/>
    <w:rsid w:val="009136A0"/>
    <w:rsid w:val="0091486B"/>
    <w:rsid w:val="009504F4"/>
    <w:rsid w:val="009610F3"/>
    <w:rsid w:val="00993BA8"/>
    <w:rsid w:val="00A1521C"/>
    <w:rsid w:val="00A35CC6"/>
    <w:rsid w:val="00A9701E"/>
    <w:rsid w:val="00AC4527"/>
    <w:rsid w:val="00AE0ADF"/>
    <w:rsid w:val="00B22D09"/>
    <w:rsid w:val="00B30FFC"/>
    <w:rsid w:val="00B4192C"/>
    <w:rsid w:val="00B51463"/>
    <w:rsid w:val="00BA4122"/>
    <w:rsid w:val="00BC5948"/>
    <w:rsid w:val="00C36E55"/>
    <w:rsid w:val="00C5753E"/>
    <w:rsid w:val="00C73CD3"/>
    <w:rsid w:val="00C76101"/>
    <w:rsid w:val="00C778DC"/>
    <w:rsid w:val="00CE59E3"/>
    <w:rsid w:val="00CF1609"/>
    <w:rsid w:val="00D47AD3"/>
    <w:rsid w:val="00D854E8"/>
    <w:rsid w:val="00D96F27"/>
    <w:rsid w:val="00DD4FF5"/>
    <w:rsid w:val="00DE79B0"/>
    <w:rsid w:val="00DF7E07"/>
    <w:rsid w:val="00E0375D"/>
    <w:rsid w:val="00E22129"/>
    <w:rsid w:val="00E80892"/>
    <w:rsid w:val="00E81E94"/>
    <w:rsid w:val="00EA1B08"/>
    <w:rsid w:val="00ED0B77"/>
    <w:rsid w:val="00ED2745"/>
    <w:rsid w:val="00EE1FCC"/>
    <w:rsid w:val="00F437CE"/>
    <w:rsid w:val="00F46786"/>
    <w:rsid w:val="00F775B1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5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43"/>
  </w:style>
  <w:style w:type="paragraph" w:styleId="Footer">
    <w:name w:val="footer"/>
    <w:basedOn w:val="Normal"/>
    <w:link w:val="FooterChar"/>
    <w:uiPriority w:val="99"/>
    <w:unhideWhenUsed/>
    <w:rsid w:val="00145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43"/>
  </w:style>
  <w:style w:type="character" w:styleId="CommentReference">
    <w:name w:val="annotation reference"/>
    <w:basedOn w:val="DefaultParagraphFont"/>
    <w:uiPriority w:val="99"/>
    <w:semiHidden/>
    <w:unhideWhenUsed/>
    <w:rsid w:val="00586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F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F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F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5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43"/>
  </w:style>
  <w:style w:type="paragraph" w:styleId="Footer">
    <w:name w:val="footer"/>
    <w:basedOn w:val="Normal"/>
    <w:link w:val="FooterChar"/>
    <w:uiPriority w:val="99"/>
    <w:unhideWhenUsed/>
    <w:rsid w:val="001452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43"/>
  </w:style>
  <w:style w:type="character" w:styleId="CommentReference">
    <w:name w:val="annotation reference"/>
    <w:basedOn w:val="DefaultParagraphFont"/>
    <w:uiPriority w:val="99"/>
    <w:semiHidden/>
    <w:unhideWhenUsed/>
    <w:rsid w:val="00586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F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F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4615</Words>
  <Characters>26307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Krneta</dc:creator>
  <cp:lastModifiedBy>Windows User</cp:lastModifiedBy>
  <cp:revision>26</cp:revision>
  <cp:lastPrinted>2021-10-22T04:53:00Z</cp:lastPrinted>
  <dcterms:created xsi:type="dcterms:W3CDTF">2021-10-20T07:02:00Z</dcterms:created>
  <dcterms:modified xsi:type="dcterms:W3CDTF">2022-11-25T11:18:00Z</dcterms:modified>
</cp:coreProperties>
</file>